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3B769" w14:textId="77777777" w:rsidR="002B1044" w:rsidRDefault="006E33BD" w:rsidP="00DA17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A1774">
        <w:rPr>
          <w:b/>
          <w:sz w:val="28"/>
          <w:szCs w:val="28"/>
        </w:rPr>
        <w:t>Pokyny pro čištění, dezinfekci a sterilizaci všech nástrojů</w:t>
      </w:r>
    </w:p>
    <w:p w14:paraId="1A802631" w14:textId="77777777" w:rsidR="00444148" w:rsidRPr="00DA1774" w:rsidRDefault="00A628E4" w:rsidP="00DA177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4867841C" wp14:editId="4643F0A7">
            <wp:extent cx="3994150" cy="673100"/>
            <wp:effectExtent l="19050" t="0" r="6350" b="0"/>
            <wp:docPr id="1" name="obrázek 1" descr="C:\Users\comp\Desktop\MartinaDell\překlady\obrazky preklady\pold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MartinaDell\překlady\obrazky preklady\pold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5F79F" w14:textId="77777777" w:rsidR="006E33BD" w:rsidRDefault="00DA1774">
      <w:r>
        <w:t>Veškeré</w:t>
      </w:r>
      <w:r w:rsidR="006E33BD" w:rsidRPr="006E33BD">
        <w:t xml:space="preserve"> nástroje vyrobené společností </w:t>
      </w:r>
      <w:proofErr w:type="spellStart"/>
      <w:r w:rsidR="006E33BD" w:rsidRPr="006E33BD">
        <w:t>Poldent</w:t>
      </w:r>
      <w:proofErr w:type="spellEnd"/>
      <w:r w:rsidR="006E33BD" w:rsidRPr="006E33BD">
        <w:t xml:space="preserve"> </w:t>
      </w:r>
      <w:proofErr w:type="spellStart"/>
      <w:r w:rsidR="006E33BD" w:rsidRPr="006E33BD">
        <w:t>Sp</w:t>
      </w:r>
      <w:proofErr w:type="spellEnd"/>
      <w:r w:rsidR="006E33BD" w:rsidRPr="006E33BD">
        <w:t xml:space="preserve">. z </w:t>
      </w:r>
      <w:proofErr w:type="spellStart"/>
      <w:r w:rsidR="006E33BD" w:rsidRPr="006E33BD">
        <w:t>o.o</w:t>
      </w:r>
      <w:proofErr w:type="spellEnd"/>
      <w:r w:rsidR="006E33BD" w:rsidRPr="006E33BD">
        <w:t>.</w:t>
      </w:r>
      <w:r w:rsidR="005175B9">
        <w:t>,</w:t>
      </w:r>
      <w:r w:rsidR="006E33BD" w:rsidRPr="006E33BD">
        <w:t xml:space="preserve"> které jsou určeny pro endodontické ošetření, nejsou sterilní. Před prvním použitím a po každém použití musí být nástroje vyčištěny, vydezinfikovány a sterilizovány podle následujících pokynů.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47"/>
      </w:tblGrid>
      <w:tr w:rsidR="006E33BD" w:rsidRPr="00D83A13" w14:paraId="1B741657" w14:textId="77777777" w:rsidTr="00D83A13">
        <w:tc>
          <w:tcPr>
            <w:tcW w:w="9212" w:type="dxa"/>
            <w:gridSpan w:val="2"/>
          </w:tcPr>
          <w:p w14:paraId="34397617" w14:textId="77777777" w:rsidR="006E33BD" w:rsidRPr="00823859" w:rsidRDefault="006E33BD" w:rsidP="00D83A1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823859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Úvod</w:t>
            </w:r>
          </w:p>
        </w:tc>
      </w:tr>
      <w:tr w:rsidR="006E33BD" w:rsidRPr="00D83A13" w14:paraId="28ABF397" w14:textId="77777777" w:rsidTr="0023408B">
        <w:tc>
          <w:tcPr>
            <w:tcW w:w="2235" w:type="dxa"/>
          </w:tcPr>
          <w:p w14:paraId="4F89D41B" w14:textId="77777777" w:rsidR="006E33BD" w:rsidRPr="00823859" w:rsidRDefault="006E33BD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23859">
              <w:rPr>
                <w:rFonts w:asciiTheme="minorHAnsi" w:eastAsiaTheme="minorHAnsi" w:hAnsiTheme="minorHAnsi" w:cstheme="minorBidi"/>
                <w:b/>
              </w:rPr>
              <w:t>VAROVÁNÍ</w:t>
            </w:r>
          </w:p>
        </w:tc>
        <w:tc>
          <w:tcPr>
            <w:tcW w:w="6977" w:type="dxa"/>
          </w:tcPr>
          <w:p w14:paraId="55A018D8" w14:textId="429D010E" w:rsidR="005175B9" w:rsidRPr="0023408B" w:rsidRDefault="008670CE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23408B">
              <w:rPr>
                <w:rFonts w:asciiTheme="minorHAnsi" w:eastAsiaTheme="minorHAnsi" w:hAnsiTheme="minorHAnsi" w:cstheme="minorBidi"/>
              </w:rPr>
              <w:t xml:space="preserve">Uživatel je zodpovědný za sterilitu </w:t>
            </w:r>
            <w:r w:rsidR="00DA1774" w:rsidRPr="0023408B">
              <w:rPr>
                <w:rFonts w:asciiTheme="minorHAnsi" w:eastAsiaTheme="minorHAnsi" w:hAnsiTheme="minorHAnsi" w:cstheme="minorBidi"/>
              </w:rPr>
              <w:t>nástroje</w:t>
            </w:r>
            <w:r w:rsidRPr="0023408B">
              <w:rPr>
                <w:rFonts w:asciiTheme="minorHAnsi" w:eastAsiaTheme="minorHAnsi" w:hAnsiTheme="minorHAnsi" w:cstheme="minorBidi"/>
              </w:rPr>
              <w:t xml:space="preserve"> před prvním a každým následným použitím</w:t>
            </w:r>
          </w:p>
          <w:p w14:paraId="05075AF6" w14:textId="4A832C31" w:rsidR="005175B9" w:rsidRPr="0023408B" w:rsidRDefault="008670CE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23408B">
              <w:rPr>
                <w:rFonts w:asciiTheme="minorHAnsi" w:eastAsiaTheme="minorHAnsi" w:hAnsiTheme="minorHAnsi" w:cstheme="minorBidi"/>
              </w:rPr>
              <w:t>Doporučujeme používat ochranné pomůcky, jako jsou rukavice, pro vaši vlastní bezpečnost</w:t>
            </w:r>
          </w:p>
          <w:p w14:paraId="5E9520D4" w14:textId="4E8BA779" w:rsidR="005175B9" w:rsidRDefault="008670CE" w:rsidP="00D83A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23408B">
              <w:rPr>
                <w:rFonts w:asciiTheme="minorHAnsi" w:eastAsiaTheme="minorHAnsi" w:hAnsiTheme="minorHAnsi" w:cstheme="minorBidi"/>
              </w:rPr>
              <w:t>Používejte pouze čisticí a sterilizační výrobky určené k čištění dentálních nástrojů</w:t>
            </w:r>
          </w:p>
          <w:p w14:paraId="5702D86B" w14:textId="18F1AABB" w:rsidR="005175B9" w:rsidRDefault="008670CE" w:rsidP="00D83A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>Při namáčení nástrojů v chemických roztocích vždy dodržujte pokyny výrobce roztoku</w:t>
            </w:r>
          </w:p>
          <w:p w14:paraId="5108483D" w14:textId="174F8E99" w:rsidR="005175B9" w:rsidRDefault="008670CE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>Nadměrná koncentrace roztoku a doba namáčení (</w:t>
            </w:r>
            <w:r w:rsidR="00DA1774" w:rsidRPr="005175B9">
              <w:rPr>
                <w:rFonts w:asciiTheme="minorHAnsi" w:eastAsiaTheme="minorHAnsi" w:hAnsiTheme="minorHAnsi" w:cstheme="minorBidi"/>
              </w:rPr>
              <w:t>které nejsou</w:t>
            </w:r>
            <w:r w:rsidRPr="005175B9">
              <w:rPr>
                <w:rFonts w:asciiTheme="minorHAnsi" w:eastAsiaTheme="minorHAnsi" w:hAnsiTheme="minorHAnsi" w:cstheme="minorBidi"/>
              </w:rPr>
              <w:t xml:space="preserve"> </w:t>
            </w:r>
            <w:r w:rsidR="005175B9" w:rsidRPr="005175B9">
              <w:rPr>
                <w:rFonts w:asciiTheme="minorHAnsi" w:eastAsiaTheme="minorHAnsi" w:hAnsiTheme="minorHAnsi" w:cstheme="minorBidi"/>
              </w:rPr>
              <w:t xml:space="preserve">v </w:t>
            </w:r>
            <w:r w:rsidRPr="005175B9">
              <w:rPr>
                <w:rFonts w:asciiTheme="minorHAnsi" w:eastAsiaTheme="minorHAnsi" w:hAnsiTheme="minorHAnsi" w:cstheme="minorBidi"/>
              </w:rPr>
              <w:t>souladu s pokyny výrobce roztoku) mohou vést k poškození nástrojů</w:t>
            </w:r>
          </w:p>
          <w:p w14:paraId="45C81A76" w14:textId="3E86115A" w:rsidR="006E33BD" w:rsidRPr="00D83A13" w:rsidRDefault="008670CE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D83A13">
              <w:rPr>
                <w:rFonts w:asciiTheme="minorHAnsi" w:eastAsiaTheme="minorHAnsi" w:hAnsiTheme="minorHAnsi" w:cstheme="minorBidi"/>
              </w:rPr>
              <w:t>Plastové rukojeti se mohou při teplotách nad 200 °C roztavit nebo zdeformovat</w:t>
            </w:r>
          </w:p>
        </w:tc>
      </w:tr>
      <w:tr w:rsidR="006E33BD" w:rsidRPr="00D83A13" w14:paraId="3F186D8F" w14:textId="77777777" w:rsidTr="0023408B">
        <w:tc>
          <w:tcPr>
            <w:tcW w:w="2235" w:type="dxa"/>
          </w:tcPr>
          <w:p w14:paraId="67ACAFB6" w14:textId="77777777" w:rsidR="006E33BD" w:rsidRPr="00823859" w:rsidRDefault="008670CE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23859">
              <w:rPr>
                <w:rFonts w:asciiTheme="minorHAnsi" w:eastAsiaTheme="minorHAnsi" w:hAnsiTheme="minorHAnsi" w:cstheme="minorBidi"/>
                <w:b/>
              </w:rPr>
              <w:t>DOPORUČENÍ</w:t>
            </w:r>
          </w:p>
        </w:tc>
        <w:tc>
          <w:tcPr>
            <w:tcW w:w="6977" w:type="dxa"/>
          </w:tcPr>
          <w:p w14:paraId="6343C5DF" w14:textId="10947054" w:rsidR="005175B9" w:rsidRDefault="008670CE" w:rsidP="00D83A1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23408B">
              <w:rPr>
                <w:rFonts w:asciiTheme="minorHAnsi" w:eastAsiaTheme="minorHAnsi" w:hAnsiTheme="minorHAnsi" w:cstheme="minorBidi"/>
              </w:rPr>
              <w:t>Opakovaná sterilizace nástrojů nemá vliv na jejich stav. Životnost nástroje závisí na frekvenci jeho používání.</w:t>
            </w:r>
          </w:p>
          <w:p w14:paraId="4EC32675" w14:textId="49D4DD02" w:rsidR="005175B9" w:rsidRDefault="00D83A13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>Nep</w:t>
            </w:r>
            <w:r w:rsidR="008670CE" w:rsidRPr="005175B9">
              <w:rPr>
                <w:rFonts w:asciiTheme="minorHAnsi" w:eastAsiaTheme="minorHAnsi" w:hAnsiTheme="minorHAnsi" w:cstheme="minorBidi"/>
              </w:rPr>
              <w:t>řekračujte doporučený maximální limit použití nástroje</w:t>
            </w:r>
          </w:p>
          <w:p w14:paraId="2FA74540" w14:textId="062F756A" w:rsidR="006E33BD" w:rsidRPr="00D83A13" w:rsidRDefault="008670CE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D83A13">
              <w:rPr>
                <w:rFonts w:asciiTheme="minorHAnsi" w:eastAsiaTheme="minorHAnsi" w:hAnsiTheme="minorHAnsi" w:cstheme="minorBidi"/>
              </w:rPr>
              <w:t>Nástroje mohou být dezinfikovány jemnými dezinfekčními prostředky v ultrazvukových čističkách</w:t>
            </w:r>
          </w:p>
        </w:tc>
      </w:tr>
      <w:tr w:rsidR="006E33BD" w:rsidRPr="00D83A13" w14:paraId="72E955E3" w14:textId="77777777" w:rsidTr="00D83A13">
        <w:tc>
          <w:tcPr>
            <w:tcW w:w="9212" w:type="dxa"/>
            <w:gridSpan w:val="2"/>
          </w:tcPr>
          <w:p w14:paraId="272FE177" w14:textId="77777777" w:rsidR="006E33BD" w:rsidRPr="00823859" w:rsidRDefault="00CA59CA" w:rsidP="00CA59CA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</w:pPr>
            <w:r w:rsidRPr="00823859">
              <w:rPr>
                <w:rFonts w:asciiTheme="minorHAnsi" w:eastAsiaTheme="minorHAnsi" w:hAnsiTheme="minorHAnsi" w:cstheme="minorBidi"/>
                <w:b/>
                <w:sz w:val="32"/>
                <w:szCs w:val="32"/>
              </w:rPr>
              <w:t>Pokyny pro čištění, dezinfekci a sterilizaci nástrojů</w:t>
            </w:r>
          </w:p>
        </w:tc>
      </w:tr>
      <w:tr w:rsidR="006E33BD" w:rsidRPr="00D83A13" w14:paraId="6FAFE7A8" w14:textId="77777777" w:rsidTr="0023408B">
        <w:tc>
          <w:tcPr>
            <w:tcW w:w="2235" w:type="dxa"/>
          </w:tcPr>
          <w:p w14:paraId="7C90E67D" w14:textId="77777777" w:rsidR="006E33BD" w:rsidRPr="00823859" w:rsidRDefault="00CA59CA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23859">
              <w:rPr>
                <w:rFonts w:asciiTheme="minorHAnsi" w:eastAsiaTheme="minorHAnsi" w:hAnsiTheme="minorHAnsi" w:cstheme="minorBidi"/>
                <w:b/>
              </w:rPr>
              <w:t>Ruční čištění</w:t>
            </w:r>
          </w:p>
        </w:tc>
        <w:tc>
          <w:tcPr>
            <w:tcW w:w="6977" w:type="dxa"/>
          </w:tcPr>
          <w:p w14:paraId="0BC96BC1" w14:textId="1A9359DC" w:rsidR="005175B9" w:rsidRDefault="00DA1774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R</w:t>
            </w:r>
            <w:r w:rsidRPr="00CA59CA">
              <w:rPr>
                <w:rFonts w:asciiTheme="minorHAnsi" w:eastAsiaTheme="minorHAnsi" w:hAnsiTheme="minorHAnsi" w:cstheme="minorBidi"/>
              </w:rPr>
              <w:t xml:space="preserve">učně </w:t>
            </w:r>
            <w:r>
              <w:rPr>
                <w:rFonts w:asciiTheme="minorHAnsi" w:eastAsiaTheme="minorHAnsi" w:hAnsiTheme="minorHAnsi" w:cstheme="minorBidi"/>
              </w:rPr>
              <w:t>o</w:t>
            </w:r>
            <w:r w:rsidR="00CA59CA" w:rsidRPr="00CA59CA">
              <w:rPr>
                <w:rFonts w:asciiTheme="minorHAnsi" w:eastAsiaTheme="minorHAnsi" w:hAnsiTheme="minorHAnsi" w:cstheme="minorBidi"/>
              </w:rPr>
              <w:t>dstraňte zbytky dentinu pomocí měkkého hadříku</w:t>
            </w:r>
          </w:p>
          <w:p w14:paraId="493775D2" w14:textId="21EB1CF3" w:rsidR="006E33BD" w:rsidRPr="00D83A13" w:rsidRDefault="00DA1774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Všechny větší pře</w:t>
            </w:r>
            <w:r w:rsidR="00CA59CA" w:rsidRPr="00CA59CA">
              <w:rPr>
                <w:rFonts w:asciiTheme="minorHAnsi" w:eastAsiaTheme="minorHAnsi" w:hAnsiTheme="minorHAnsi" w:cstheme="minorBidi"/>
              </w:rPr>
              <w:t>bytky</w:t>
            </w:r>
            <w:r>
              <w:rPr>
                <w:rFonts w:asciiTheme="minorHAnsi" w:eastAsiaTheme="minorHAnsi" w:hAnsiTheme="minorHAnsi" w:cstheme="minorBidi"/>
              </w:rPr>
              <w:t xml:space="preserve"> opláchněte</w:t>
            </w:r>
          </w:p>
        </w:tc>
      </w:tr>
      <w:tr w:rsidR="006E33BD" w:rsidRPr="00D83A13" w14:paraId="411042FF" w14:textId="77777777" w:rsidTr="0023408B">
        <w:tc>
          <w:tcPr>
            <w:tcW w:w="2235" w:type="dxa"/>
          </w:tcPr>
          <w:p w14:paraId="4A570739" w14:textId="77777777" w:rsidR="006E33BD" w:rsidRPr="00823859" w:rsidRDefault="00CA59CA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23859">
              <w:rPr>
                <w:rFonts w:asciiTheme="minorHAnsi" w:eastAsiaTheme="minorHAnsi" w:hAnsiTheme="minorHAnsi" w:cstheme="minorBidi"/>
                <w:b/>
              </w:rPr>
              <w:t>Automatické čištění</w:t>
            </w:r>
          </w:p>
        </w:tc>
        <w:tc>
          <w:tcPr>
            <w:tcW w:w="6977" w:type="dxa"/>
          </w:tcPr>
          <w:p w14:paraId="796EFACD" w14:textId="1CB94AD9" w:rsidR="005175B9" w:rsidRDefault="003254A1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3254A1">
              <w:rPr>
                <w:rFonts w:asciiTheme="minorHAnsi" w:eastAsiaTheme="minorHAnsi" w:hAnsiTheme="minorHAnsi" w:cstheme="minorBidi"/>
              </w:rPr>
              <w:t xml:space="preserve">Vložte nástroje do vhodného košíku, který poté </w:t>
            </w:r>
            <w:r w:rsidR="00DA1774">
              <w:rPr>
                <w:rFonts w:asciiTheme="minorHAnsi" w:eastAsiaTheme="minorHAnsi" w:hAnsiTheme="minorHAnsi" w:cstheme="minorBidi"/>
              </w:rPr>
              <w:t>umístěte</w:t>
            </w:r>
            <w:r w:rsidRPr="003254A1">
              <w:rPr>
                <w:rFonts w:asciiTheme="minorHAnsi" w:eastAsiaTheme="minorHAnsi" w:hAnsiTheme="minorHAnsi" w:cstheme="minorBidi"/>
              </w:rPr>
              <w:t xml:space="preserve"> do ultrazvukové čističky. Pos</w:t>
            </w:r>
            <w:r w:rsidR="00DA1774">
              <w:rPr>
                <w:rFonts w:asciiTheme="minorHAnsi" w:eastAsiaTheme="minorHAnsi" w:hAnsiTheme="minorHAnsi" w:cstheme="minorBidi"/>
              </w:rPr>
              <w:t>tupujte podle návodu k použití</w:t>
            </w:r>
            <w:r w:rsidRPr="003254A1">
              <w:rPr>
                <w:rFonts w:asciiTheme="minorHAnsi" w:eastAsiaTheme="minorHAnsi" w:hAnsiTheme="minorHAnsi" w:cstheme="minorBidi"/>
              </w:rPr>
              <w:t xml:space="preserve"> přístroje.</w:t>
            </w:r>
          </w:p>
          <w:p w14:paraId="319876BF" w14:textId="0B793390" w:rsidR="006E33BD" w:rsidRPr="00D83A13" w:rsidRDefault="003254A1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3254A1">
              <w:rPr>
                <w:rFonts w:asciiTheme="minorHAnsi" w:eastAsiaTheme="minorHAnsi" w:hAnsiTheme="minorHAnsi" w:cstheme="minorBidi"/>
              </w:rPr>
              <w:t>Používejte přístroj, který splňuje požadavky normy ISO 15883</w:t>
            </w:r>
          </w:p>
        </w:tc>
      </w:tr>
      <w:tr w:rsidR="006E33BD" w:rsidRPr="00D83A13" w14:paraId="7B1C5238" w14:textId="77777777" w:rsidTr="0023408B">
        <w:tc>
          <w:tcPr>
            <w:tcW w:w="2235" w:type="dxa"/>
          </w:tcPr>
          <w:p w14:paraId="27E700A9" w14:textId="77777777" w:rsidR="006E33BD" w:rsidRPr="00823859" w:rsidRDefault="00823859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23859">
              <w:rPr>
                <w:rFonts w:asciiTheme="minorHAnsi" w:eastAsiaTheme="minorHAnsi" w:hAnsiTheme="minorHAnsi" w:cstheme="minorBidi"/>
                <w:b/>
              </w:rPr>
              <w:t>Dezinfekce</w:t>
            </w:r>
          </w:p>
        </w:tc>
        <w:tc>
          <w:tcPr>
            <w:tcW w:w="6977" w:type="dxa"/>
          </w:tcPr>
          <w:p w14:paraId="01F5A8FD" w14:textId="66AB0B79" w:rsidR="005175B9" w:rsidRDefault="00DA1774" w:rsidP="0082385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 xml:space="preserve">Umístěte nástroje </w:t>
            </w:r>
            <w:r w:rsidR="00823859" w:rsidRPr="005175B9">
              <w:rPr>
                <w:rFonts w:asciiTheme="minorHAnsi" w:eastAsiaTheme="minorHAnsi" w:hAnsiTheme="minorHAnsi" w:cstheme="minorBidi"/>
              </w:rPr>
              <w:t>do dezinfekčního roztoku. Nezapomeňte dodržovat doporučení výrobce tekutiny týkající se dezinfekčního času.</w:t>
            </w:r>
          </w:p>
          <w:p w14:paraId="411CBCF7" w14:textId="5562BE03" w:rsidR="005175B9" w:rsidRDefault="00DA1774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 xml:space="preserve">Opláchněte nástroje </w:t>
            </w:r>
            <w:r w:rsidR="00823859" w:rsidRPr="005175B9">
              <w:rPr>
                <w:rFonts w:asciiTheme="minorHAnsi" w:eastAsiaTheme="minorHAnsi" w:hAnsiTheme="minorHAnsi" w:cstheme="minorBidi"/>
              </w:rPr>
              <w:t>v destilované nebo demineralizované vodě, aby se odstranil veškerý zbytkový čisticí roztok</w:t>
            </w:r>
          </w:p>
          <w:p w14:paraId="068A1A37" w14:textId="482059F9" w:rsidR="006E33BD" w:rsidRPr="00D83A13" w:rsidRDefault="00823859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823859">
              <w:rPr>
                <w:rFonts w:asciiTheme="minorHAnsi" w:eastAsiaTheme="minorHAnsi" w:hAnsiTheme="minorHAnsi" w:cstheme="minorBidi"/>
              </w:rPr>
              <w:t>Osušte nástroje</w:t>
            </w:r>
          </w:p>
        </w:tc>
      </w:tr>
      <w:tr w:rsidR="006E33BD" w:rsidRPr="00D83A13" w14:paraId="3B241559" w14:textId="77777777" w:rsidTr="0023408B">
        <w:tc>
          <w:tcPr>
            <w:tcW w:w="2235" w:type="dxa"/>
          </w:tcPr>
          <w:p w14:paraId="088B2EED" w14:textId="77777777" w:rsidR="006E33BD" w:rsidRPr="00823859" w:rsidRDefault="00823859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</w:rPr>
              <w:t>Zh</w:t>
            </w:r>
            <w:r w:rsidRPr="00823859">
              <w:rPr>
                <w:rFonts w:asciiTheme="minorHAnsi" w:eastAsiaTheme="minorHAnsi" w:hAnsiTheme="minorHAnsi" w:cstheme="minorBidi"/>
                <w:b/>
              </w:rPr>
              <w:t>odnocení</w:t>
            </w:r>
          </w:p>
        </w:tc>
        <w:tc>
          <w:tcPr>
            <w:tcW w:w="6977" w:type="dxa"/>
          </w:tcPr>
          <w:p w14:paraId="5E93E1E2" w14:textId="77777777" w:rsidR="005175B9" w:rsidRDefault="00823859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823859">
              <w:rPr>
                <w:rFonts w:asciiTheme="minorHAnsi" w:eastAsiaTheme="minorHAnsi" w:hAnsiTheme="minorHAnsi" w:cstheme="minorBidi"/>
              </w:rPr>
              <w:t>Pečlivě zkontrolujte nástroje</w:t>
            </w:r>
          </w:p>
          <w:p w14:paraId="6A4D863F" w14:textId="57DC4176" w:rsidR="006E33BD" w:rsidRPr="00D83A13" w:rsidRDefault="00823859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823859">
              <w:rPr>
                <w:rFonts w:asciiTheme="minorHAnsi" w:eastAsiaTheme="minorHAnsi" w:hAnsiTheme="minorHAnsi" w:cstheme="minorBidi"/>
              </w:rPr>
              <w:t>Vyřaďte všechny nástroje, které jsou poškozené, zlomené nebo ohnuté</w:t>
            </w:r>
          </w:p>
        </w:tc>
      </w:tr>
      <w:tr w:rsidR="006E33BD" w:rsidRPr="00D83A13" w14:paraId="0CEB1569" w14:textId="77777777" w:rsidTr="0023408B">
        <w:tc>
          <w:tcPr>
            <w:tcW w:w="2235" w:type="dxa"/>
          </w:tcPr>
          <w:p w14:paraId="7253D7D6" w14:textId="77777777" w:rsidR="006E33BD" w:rsidRPr="00C23B07" w:rsidRDefault="00C23B07" w:rsidP="00D83A13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C23B07">
              <w:rPr>
                <w:rFonts w:asciiTheme="minorHAnsi" w:eastAsiaTheme="minorHAnsi" w:hAnsiTheme="minorHAnsi" w:cstheme="minorBidi"/>
                <w:b/>
              </w:rPr>
              <w:t>Sterilizace</w:t>
            </w:r>
          </w:p>
        </w:tc>
        <w:tc>
          <w:tcPr>
            <w:tcW w:w="6977" w:type="dxa"/>
          </w:tcPr>
          <w:p w14:paraId="3D6014C4" w14:textId="69A11001" w:rsidR="005175B9" w:rsidRPr="00C23B07" w:rsidRDefault="00C23B07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C23B07">
              <w:rPr>
                <w:rFonts w:asciiTheme="minorHAnsi" w:eastAsiaTheme="minorHAnsi" w:hAnsiTheme="minorHAnsi" w:cstheme="minorBidi"/>
              </w:rPr>
              <w:t>Všechny nástroje mohou být opakovaně sterilizovány v parním autoklávu při 134 °C</w:t>
            </w:r>
          </w:p>
          <w:p w14:paraId="479C115A" w14:textId="64C7E707" w:rsidR="005175B9" w:rsidRDefault="00C23B07" w:rsidP="00C23B0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23408B">
              <w:rPr>
                <w:rFonts w:asciiTheme="minorHAnsi" w:eastAsiaTheme="minorHAnsi" w:hAnsiTheme="minorHAnsi" w:cstheme="minorBidi"/>
              </w:rPr>
              <w:t>Doporučená doba sterilizace je 35–40 minut</w:t>
            </w:r>
          </w:p>
          <w:p w14:paraId="7CA9DAA8" w14:textId="3F9E8E4F" w:rsidR="005175B9" w:rsidRDefault="00C23B07" w:rsidP="005175B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5175B9">
              <w:rPr>
                <w:rFonts w:asciiTheme="minorHAnsi" w:eastAsiaTheme="minorHAnsi" w:hAnsiTheme="minorHAnsi" w:cstheme="minorBidi"/>
              </w:rPr>
              <w:t>Používejte zařízení, která splňují požadavky ISO 13060 a ISO 285</w:t>
            </w:r>
          </w:p>
          <w:p w14:paraId="1B364B15" w14:textId="40C630E2" w:rsidR="006E33BD" w:rsidRPr="00D83A13" w:rsidRDefault="00C23B07" w:rsidP="0023408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216"/>
              <w:rPr>
                <w:rFonts w:asciiTheme="minorHAnsi" w:eastAsiaTheme="minorHAnsi" w:hAnsiTheme="minorHAnsi" w:cstheme="minorBidi"/>
              </w:rPr>
            </w:pPr>
            <w:r w:rsidRPr="00C23B07">
              <w:rPr>
                <w:rFonts w:asciiTheme="minorHAnsi" w:eastAsiaTheme="minorHAnsi" w:hAnsiTheme="minorHAnsi" w:cstheme="minorBidi"/>
              </w:rPr>
              <w:t>Proveďte sterilizační postup v souladu s normami ISO 17665</w:t>
            </w:r>
          </w:p>
        </w:tc>
      </w:tr>
    </w:tbl>
    <w:p w14:paraId="31A11A23" w14:textId="77777777" w:rsidR="006E33BD" w:rsidRDefault="00A628E4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37741647" wp14:editId="7B8772F0">
            <wp:simplePos x="0" y="0"/>
            <wp:positionH relativeFrom="column">
              <wp:posOffset>-34925</wp:posOffset>
            </wp:positionH>
            <wp:positionV relativeFrom="paragraph">
              <wp:posOffset>231140</wp:posOffset>
            </wp:positionV>
            <wp:extent cx="284480" cy="276225"/>
            <wp:effectExtent l="19050" t="0" r="1270" b="0"/>
            <wp:wrapTight wrapText="bothSides">
              <wp:wrapPolygon edited="0">
                <wp:start x="-1446" y="0"/>
                <wp:lineTo x="-1446" y="20855"/>
                <wp:lineTo x="21696" y="20855"/>
                <wp:lineTo x="21696" y="0"/>
                <wp:lineTo x="-1446" y="0"/>
              </wp:wrapPolygon>
            </wp:wrapTight>
            <wp:docPr id="2" name="obrázek 2" descr="vykřpol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ykřpol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748503" w14:textId="77777777" w:rsidR="00C23B07" w:rsidRDefault="00C23B07">
      <w:r w:rsidRPr="00C23B07">
        <w:rPr>
          <w:b/>
        </w:rPr>
        <w:t>VAROVÁNÍ!</w:t>
      </w:r>
      <w:r w:rsidRPr="00C23B07">
        <w:t xml:space="preserve"> </w:t>
      </w:r>
    </w:p>
    <w:p w14:paraId="6D1F84D3" w14:textId="0E4E332F" w:rsidR="00C23B07" w:rsidRDefault="00C23B07">
      <w:r w:rsidRPr="00C23B07">
        <w:t>Překročení maximálního počtu použití nástroje může způsobit jeho zlomení uvnitř kořenového kanálku.</w:t>
      </w:r>
    </w:p>
    <w:p w14:paraId="6D379074" w14:textId="77777777" w:rsidR="00C23B07" w:rsidRDefault="00A628E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6515687" wp14:editId="49713DE7">
            <wp:simplePos x="0" y="0"/>
            <wp:positionH relativeFrom="column">
              <wp:posOffset>-78740</wp:posOffset>
            </wp:positionH>
            <wp:positionV relativeFrom="paragraph">
              <wp:posOffset>99695</wp:posOffset>
            </wp:positionV>
            <wp:extent cx="669290" cy="535305"/>
            <wp:effectExtent l="19050" t="0" r="0" b="0"/>
            <wp:wrapTight wrapText="bothSides">
              <wp:wrapPolygon edited="0">
                <wp:start x="-615" y="0"/>
                <wp:lineTo x="-615" y="20754"/>
                <wp:lineTo x="21518" y="20754"/>
                <wp:lineTo x="21518" y="0"/>
                <wp:lineTo x="-615" y="0"/>
              </wp:wrapPolygon>
            </wp:wrapTight>
            <wp:docPr id="3" name="obrázek 3" descr="vyrobcepol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yrobcepol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53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ADB173" w14:textId="77777777" w:rsidR="00C23B07" w:rsidRDefault="00C23B07" w:rsidP="00C23B07">
      <w:pPr>
        <w:spacing w:after="0" w:line="240" w:lineRule="auto"/>
        <w:rPr>
          <w:b/>
        </w:rPr>
      </w:pPr>
      <w:r w:rsidRPr="00C23B07">
        <w:rPr>
          <w:b/>
        </w:rPr>
        <w:t xml:space="preserve">Výrobce: </w:t>
      </w:r>
    </w:p>
    <w:p w14:paraId="2D7D2D45" w14:textId="77777777" w:rsidR="00BD3160" w:rsidRPr="00C23B07" w:rsidRDefault="00BD3160" w:rsidP="00C23B07">
      <w:pPr>
        <w:spacing w:after="0" w:line="240" w:lineRule="auto"/>
        <w:rPr>
          <w:b/>
        </w:rPr>
      </w:pPr>
    </w:p>
    <w:p w14:paraId="15211EC7" w14:textId="63BFE1B2" w:rsidR="00D606BA" w:rsidRDefault="00D606BA" w:rsidP="00C23B07">
      <w:pPr>
        <w:spacing w:after="0" w:line="240" w:lineRule="auto"/>
      </w:pPr>
      <w:proofErr w:type="spellStart"/>
      <w:r w:rsidRPr="006E33BD">
        <w:t>Poldent</w:t>
      </w:r>
      <w:proofErr w:type="spellEnd"/>
      <w:r w:rsidRPr="006E33BD">
        <w:t xml:space="preserve"> </w:t>
      </w:r>
      <w:proofErr w:type="spellStart"/>
      <w:r w:rsidRPr="006E33BD">
        <w:t>Sp</w:t>
      </w:r>
      <w:proofErr w:type="spellEnd"/>
      <w:r w:rsidRPr="006E33BD">
        <w:t xml:space="preserve">. z </w:t>
      </w:r>
      <w:proofErr w:type="spellStart"/>
      <w:r w:rsidRPr="006E33BD">
        <w:t>o.o</w:t>
      </w:r>
      <w:proofErr w:type="spellEnd"/>
      <w:r w:rsidRPr="006E33BD">
        <w:t>.</w:t>
      </w:r>
    </w:p>
    <w:p w14:paraId="32A68851" w14:textId="534249B9" w:rsidR="00D606BA" w:rsidRDefault="00D606BA" w:rsidP="00C23B07">
      <w:pPr>
        <w:spacing w:after="0" w:line="240" w:lineRule="auto"/>
      </w:pPr>
      <w:r>
        <w:t xml:space="preserve">ul. </w:t>
      </w:r>
      <w:proofErr w:type="spellStart"/>
      <w:r w:rsidR="00C23B07">
        <w:t>Dzika</w:t>
      </w:r>
      <w:proofErr w:type="spellEnd"/>
      <w:r w:rsidR="00C23B07">
        <w:t xml:space="preserve"> 2</w:t>
      </w:r>
    </w:p>
    <w:p w14:paraId="39C864F7" w14:textId="311312CD" w:rsidR="00C23B07" w:rsidRDefault="00C23B07" w:rsidP="00C23B07">
      <w:pPr>
        <w:spacing w:after="0" w:line="240" w:lineRule="auto"/>
      </w:pPr>
      <w:r>
        <w:t>00-194 Varšava</w:t>
      </w:r>
    </w:p>
    <w:p w14:paraId="57D633E4" w14:textId="77777777" w:rsidR="00C23B07" w:rsidRDefault="00C23B07" w:rsidP="00C23B07">
      <w:pPr>
        <w:spacing w:after="0" w:line="240" w:lineRule="auto"/>
      </w:pPr>
      <w:r>
        <w:t>POLSKO</w:t>
      </w:r>
    </w:p>
    <w:p w14:paraId="4F919BB4" w14:textId="315C25A4" w:rsidR="00C23B07" w:rsidRDefault="00C23B07" w:rsidP="00C23B07">
      <w:pPr>
        <w:spacing w:after="0" w:line="240" w:lineRule="auto"/>
      </w:pPr>
      <w:r>
        <w:t>Telefon: 48 22 351</w:t>
      </w:r>
      <w:r w:rsidR="00D606BA">
        <w:t xml:space="preserve"> </w:t>
      </w:r>
      <w:r>
        <w:t>76</w:t>
      </w:r>
      <w:r w:rsidR="00D606BA">
        <w:t xml:space="preserve"> </w:t>
      </w:r>
      <w:r>
        <w:t>50</w:t>
      </w:r>
      <w:r w:rsidR="00D606BA">
        <w:t>–</w:t>
      </w:r>
      <w:r>
        <w:t>51</w:t>
      </w:r>
    </w:p>
    <w:p w14:paraId="200F151F" w14:textId="69E97C67" w:rsidR="00C23B07" w:rsidRDefault="00C23B07" w:rsidP="00C23B07">
      <w:pPr>
        <w:spacing w:after="0" w:line="240" w:lineRule="auto"/>
      </w:pPr>
      <w:r>
        <w:t>Fax: 48 22</w:t>
      </w:r>
      <w:r w:rsidR="00D606BA">
        <w:t xml:space="preserve"> </w:t>
      </w:r>
      <w:r>
        <w:t>351</w:t>
      </w:r>
      <w:r w:rsidR="00D606BA">
        <w:t xml:space="preserve"> </w:t>
      </w:r>
      <w:r>
        <w:t>76</w:t>
      </w:r>
      <w:r w:rsidR="00D606BA">
        <w:t xml:space="preserve"> </w:t>
      </w:r>
      <w:r>
        <w:t>79</w:t>
      </w:r>
    </w:p>
    <w:p w14:paraId="7DA9F9BC" w14:textId="77777777" w:rsidR="006B515C" w:rsidRDefault="00C23B07" w:rsidP="00C23B07">
      <w:pPr>
        <w:spacing w:after="0" w:line="240" w:lineRule="auto"/>
      </w:pPr>
      <w:r>
        <w:t xml:space="preserve">www.poldent.pl, </w:t>
      </w:r>
      <w:hyperlink r:id="rId8" w:history="1">
        <w:r w:rsidR="006B515C" w:rsidRPr="000A2805">
          <w:rPr>
            <w:rStyle w:val="Hypertextovodkaz"/>
          </w:rPr>
          <w:t>www.endostar.eu</w:t>
        </w:r>
      </w:hyperlink>
    </w:p>
    <w:p w14:paraId="7CDE9954" w14:textId="77777777" w:rsidR="00C23B07" w:rsidRDefault="00C23B07" w:rsidP="00C23B07">
      <w:pPr>
        <w:spacing w:after="0" w:line="240" w:lineRule="auto"/>
      </w:pPr>
      <w:r>
        <w:t>e-mail: poldent@poldent.pl, endostar@endostar.eu</w:t>
      </w:r>
    </w:p>
    <w:p w14:paraId="02AD2B6C" w14:textId="77777777" w:rsidR="00C23B07" w:rsidRDefault="00C23B07" w:rsidP="00C23B07">
      <w:pPr>
        <w:spacing w:after="0" w:line="240" w:lineRule="auto"/>
      </w:pPr>
      <w:r>
        <w:t>Tato příručka byla naposledy aktualizována: 01.2018</w:t>
      </w:r>
    </w:p>
    <w:sectPr w:rsidR="00C23B07" w:rsidSect="002B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713A0"/>
    <w:multiLevelType w:val="hybridMultilevel"/>
    <w:tmpl w:val="41F82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F9C"/>
    <w:multiLevelType w:val="hybridMultilevel"/>
    <w:tmpl w:val="B9905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BD"/>
    <w:rsid w:val="0023408B"/>
    <w:rsid w:val="002B1044"/>
    <w:rsid w:val="00323532"/>
    <w:rsid w:val="003254A1"/>
    <w:rsid w:val="003E4E87"/>
    <w:rsid w:val="00444148"/>
    <w:rsid w:val="005175B9"/>
    <w:rsid w:val="006B515C"/>
    <w:rsid w:val="006E33BD"/>
    <w:rsid w:val="00823859"/>
    <w:rsid w:val="008670CE"/>
    <w:rsid w:val="00A628E4"/>
    <w:rsid w:val="00BD3160"/>
    <w:rsid w:val="00BD599D"/>
    <w:rsid w:val="00C23B07"/>
    <w:rsid w:val="00CA59CA"/>
    <w:rsid w:val="00D606BA"/>
    <w:rsid w:val="00D83A13"/>
    <w:rsid w:val="00DA1774"/>
    <w:rsid w:val="00DA35CE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373D"/>
  <w15:docId w15:val="{E9A1D40B-45AC-4A43-AB47-64E75CF8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104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E3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670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0C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0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0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0C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0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51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dostar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Tereza Linnertová</cp:lastModifiedBy>
  <cp:revision>2</cp:revision>
  <dcterms:created xsi:type="dcterms:W3CDTF">2019-11-14T11:39:00Z</dcterms:created>
  <dcterms:modified xsi:type="dcterms:W3CDTF">2019-11-14T11:39:00Z</dcterms:modified>
</cp:coreProperties>
</file>